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89BEE" w14:textId="4BAB28A1" w:rsidR="00EE23AE" w:rsidRPr="009A04B6" w:rsidRDefault="00EE23AE" w:rsidP="006E0331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</w:pPr>
      <w:r w:rsidRPr="009A04B6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Lección </w:t>
      </w:r>
      <w:r w:rsidR="001D3A5F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5</w:t>
      </w:r>
      <w:r w:rsidRPr="009A04B6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: </w:t>
      </w:r>
      <w:r w:rsidR="009A04B6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28"/>
          <w:lang w:val="es-MX"/>
        </w:rPr>
        <w:t>“</w:t>
      </w:r>
      <w:r w:rsidR="00C1674F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28"/>
          <w:lang w:val="es-MX"/>
        </w:rPr>
        <w:t>Lucifer se convierte en Satanás</w:t>
      </w:r>
      <w:r w:rsidRPr="00EE23AE">
        <w:rPr>
          <w:rFonts w:asciiTheme="minorHAnsi" w:hAnsiTheme="minorHAnsi" w:cstheme="minorHAnsi"/>
          <w:b/>
          <w:bCs/>
          <w:color w:val="538135" w:themeColor="accent6" w:themeShade="BF"/>
          <w:sz w:val="44"/>
          <w:szCs w:val="28"/>
          <w:lang w:val="es-MX"/>
        </w:rPr>
        <w:t>”</w:t>
      </w:r>
    </w:p>
    <w:p w14:paraId="0F32F552" w14:textId="77777777" w:rsidR="00EE23AE" w:rsidRPr="009A04B6" w:rsidRDefault="00EE23AE" w:rsidP="00EE23AE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</w:p>
    <w:p w14:paraId="30FA0802" w14:textId="673296D0" w:rsidR="00EE23AE" w:rsidRPr="00E3639D" w:rsidRDefault="00EE23AE" w:rsidP="00EE23AE">
      <w:pPr>
        <w:pStyle w:val="Heading1"/>
        <w:jc w:val="center"/>
        <w:rPr>
          <w:rFonts w:cs="Arial"/>
          <w:b/>
          <w:bCs/>
          <w:color w:val="auto"/>
          <w:sz w:val="24"/>
          <w:szCs w:val="22"/>
          <w:lang w:val="es-MX"/>
        </w:rPr>
      </w:pPr>
      <w:r w:rsidRPr="00E3639D">
        <w:rPr>
          <w:rFonts w:cstheme="minorHAnsi"/>
          <w:bCs/>
          <w:color w:val="000000"/>
          <w:sz w:val="24"/>
          <w:szCs w:val="24"/>
          <w:lang w:val="es-CO"/>
        </w:rPr>
        <w:t>Pasaje Destacado:</w:t>
      </w:r>
      <w:r w:rsidRPr="009A04B6">
        <w:rPr>
          <w:rFonts w:cstheme="minorHAnsi"/>
          <w:b/>
          <w:color w:val="000000"/>
          <w:sz w:val="24"/>
          <w:szCs w:val="24"/>
          <w:lang w:val="es-CO"/>
        </w:rPr>
        <w:t xml:space="preserve"> </w:t>
      </w:r>
      <w:r w:rsidR="00CA6F29" w:rsidRPr="00CA6F29">
        <w:rPr>
          <w:rFonts w:cs="Arial"/>
          <w:b/>
          <w:bCs/>
          <w:color w:val="auto"/>
          <w:sz w:val="24"/>
          <w:szCs w:val="22"/>
          <w:lang w:val="es-MX"/>
        </w:rPr>
        <w:t>Isaías 14:12-14; Ezequiel 28:15-17; Lucas 10:18</w:t>
      </w:r>
    </w:p>
    <w:p w14:paraId="508D6933" w14:textId="77777777" w:rsidR="008A47A8" w:rsidRDefault="008A47A8" w:rsidP="009A04B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  <w:lang w:val="es-MX"/>
        </w:rPr>
      </w:pPr>
    </w:p>
    <w:p w14:paraId="43F5B038" w14:textId="2E512A13" w:rsidR="009A04B6" w:rsidRPr="009A04B6" w:rsidRDefault="002A04AE" w:rsidP="00B5173A">
      <w:pPr>
        <w:pStyle w:val="NormalWeb"/>
        <w:spacing w:after="0"/>
        <w:jc w:val="center"/>
        <w:rPr>
          <w:rFonts w:asciiTheme="minorHAnsi" w:hAnsiTheme="minorHAnsi" w:cstheme="minorHAnsi"/>
          <w:i/>
          <w:iCs/>
          <w:color w:val="000000"/>
          <w:lang w:val="es-CO"/>
        </w:rPr>
      </w:pP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Lucifer era un poderoso arcángel con grandes </w:t>
      </w:r>
      <w:r w:rsidR="00B5173A"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>responsabilidades,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</w:t>
      </w:r>
      <w:r w:rsidR="00051B70">
        <w:rPr>
          <w:rFonts w:asciiTheme="minorHAnsi" w:hAnsiTheme="minorHAnsi" w:cstheme="minorHAnsi"/>
          <w:i/>
          <w:iCs/>
          <w:sz w:val="22"/>
          <w:szCs w:val="22"/>
          <w:lang w:val="es-MX"/>
        </w:rPr>
        <w:t>s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>in embargo, él permitió que el orgullo y la vanidad pervirtieran sus pensamientos y acciones. Lucifer comenzó a creer que él sabía más que Dios y que su camino de obtener y competir era mejor que el camino de Dios de cooperación y amor. Satanás ideó un plan para tratar de derrocar a Dios. Convenció a un tercio de los ángeles de rebelarse con él para tomar el trono de Dios ¡Lucifer quería la posición de Dios! Por supuesto, e</w:t>
      </w:r>
      <w:r w:rsidR="00705710">
        <w:rPr>
          <w:rFonts w:asciiTheme="minorHAnsi" w:hAnsiTheme="minorHAnsi" w:cstheme="minorHAnsi"/>
          <w:i/>
          <w:iCs/>
          <w:sz w:val="22"/>
          <w:szCs w:val="22"/>
          <w:lang w:val="es-MX"/>
        </w:rPr>
        <w:t>ste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ser creado no era más poderoso que su Creador. Dios arrojó a Lucifer y sus ángeles de vuelta a la </w:t>
      </w:r>
      <w:r w:rsidR="00705710">
        <w:rPr>
          <w:rFonts w:asciiTheme="minorHAnsi" w:hAnsiTheme="minorHAnsi" w:cstheme="minorHAnsi"/>
          <w:i/>
          <w:iCs/>
          <w:sz w:val="22"/>
          <w:szCs w:val="22"/>
          <w:lang w:val="es-MX"/>
        </w:rPr>
        <w:t>T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>ierra. Dios nombra las cosas tal como son, así que cuando</w:t>
      </w:r>
      <w:r w:rsidR="00705710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Lucifer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se rebeló, Dios cambió </w:t>
      </w:r>
      <w:r w:rsidR="00705710">
        <w:rPr>
          <w:rFonts w:asciiTheme="minorHAnsi" w:hAnsiTheme="minorHAnsi" w:cstheme="minorHAnsi"/>
          <w:i/>
          <w:iCs/>
          <w:sz w:val="22"/>
          <w:szCs w:val="22"/>
          <w:lang w:val="es-MX"/>
        </w:rPr>
        <w:t>su</w:t>
      </w:r>
      <w:r w:rsidRPr="002A04AE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nombre de Lucifer a Satanás, que significa adversario o enemigo, y a los ángeles de Satanás los llamó demonios.</w:t>
      </w:r>
    </w:p>
    <w:p w14:paraId="59E7B52F" w14:textId="77777777" w:rsidR="00EE23AE" w:rsidRPr="009A04B6" w:rsidRDefault="00EE23AE" w:rsidP="00EE23A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s-CO"/>
        </w:rPr>
      </w:pPr>
      <w:r w:rsidRPr="009A04B6">
        <w:rPr>
          <w:rFonts w:asciiTheme="minorHAnsi" w:hAnsiTheme="minorHAnsi" w:cstheme="minorHAnsi"/>
          <w:b/>
          <w:bCs/>
          <w:color w:val="000000"/>
          <w:lang w:val="es-CO"/>
        </w:rPr>
        <w:t>Discusión:</w:t>
      </w:r>
    </w:p>
    <w:p w14:paraId="5B7C59A2" w14:textId="77777777" w:rsidR="003A6531" w:rsidRPr="003A6531" w:rsidRDefault="003A6531" w:rsidP="003A65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3A6531">
        <w:rPr>
          <w:rFonts w:eastAsia="Times New Roman" w:cstheme="minorHAnsi"/>
          <w:lang w:val="es-MX" w:eastAsia="es-ES"/>
        </w:rPr>
        <w:t>Satanás fue un hijo de Dios porque Dios fue su Creador. Pregunte a sus hijos si pueden pensar en alguna película, programa de televisión o ejemplo personal en el que el niño pensaba que sabía más que sus padres.</w:t>
      </w:r>
    </w:p>
    <w:p w14:paraId="4C8791F0" w14:textId="77777777" w:rsidR="003A6531" w:rsidRPr="003A6531" w:rsidRDefault="003A6531" w:rsidP="003A65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3A6531">
        <w:rPr>
          <w:rFonts w:eastAsia="Times New Roman" w:cstheme="minorHAnsi"/>
          <w:lang w:val="es-MX" w:eastAsia="es-ES"/>
        </w:rPr>
        <w:t>Ayude a sus hijos a comprender que no tenemos nada que temer de Satanás porque Dios está a cargo y Satanás no puede hacernos nada sin el permiso de Dios.</w:t>
      </w:r>
    </w:p>
    <w:p w14:paraId="07F68838" w14:textId="7C249118" w:rsidR="003A6531" w:rsidRPr="003A6531" w:rsidRDefault="003A6531" w:rsidP="003A65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3A6531">
        <w:rPr>
          <w:rFonts w:eastAsia="Times New Roman" w:cstheme="minorHAnsi"/>
          <w:lang w:val="es-MX" w:eastAsia="es-ES"/>
        </w:rPr>
        <w:t xml:space="preserve">Explique que todos tendrán la oportunidad de estar en la familia de Dios y que solo quienes rechacen voluntariamente a Dios </w:t>
      </w:r>
      <w:r w:rsidR="00705710">
        <w:rPr>
          <w:rFonts w:eastAsia="Times New Roman" w:cstheme="minorHAnsi"/>
          <w:lang w:val="es-MX" w:eastAsia="es-ES"/>
        </w:rPr>
        <w:t>morirán</w:t>
      </w:r>
      <w:r w:rsidRPr="003A6531">
        <w:rPr>
          <w:rFonts w:eastAsia="Times New Roman" w:cstheme="minorHAnsi"/>
          <w:lang w:val="es-MX" w:eastAsia="es-ES"/>
        </w:rPr>
        <w:t xml:space="preserve"> en el lago de fuego (Malaquías 4:1,3).</w:t>
      </w:r>
    </w:p>
    <w:p w14:paraId="55DCC2F1" w14:textId="77777777" w:rsidR="00EE23AE" w:rsidRPr="009A04B6" w:rsidRDefault="00EE23AE" w:rsidP="00EE23AE">
      <w:pPr>
        <w:spacing w:after="0" w:line="240" w:lineRule="auto"/>
        <w:jc w:val="both"/>
        <w:rPr>
          <w:rFonts w:eastAsia="Times New Roman" w:cstheme="minorHAnsi"/>
          <w:color w:val="191E23"/>
          <w:lang w:val="es-MX"/>
        </w:rPr>
      </w:pPr>
    </w:p>
    <w:p w14:paraId="112F89D2" w14:textId="36E327A5" w:rsidR="00EE23AE" w:rsidRDefault="00EE23AE" w:rsidP="00EE23AE">
      <w:pPr>
        <w:spacing w:after="0" w:line="240" w:lineRule="auto"/>
        <w:jc w:val="both"/>
        <w:rPr>
          <w:rFonts w:cstheme="minorHAnsi"/>
          <w:sz w:val="24"/>
          <w:lang w:val="es-MX"/>
        </w:rPr>
      </w:pPr>
      <w:r w:rsidRPr="00DA198D">
        <w:rPr>
          <w:rFonts w:cstheme="minorHAnsi"/>
          <w:b/>
          <w:i/>
          <w:sz w:val="24"/>
          <w:lang w:val="es-MX"/>
        </w:rPr>
        <w:t>Memorizar y revisar</w:t>
      </w:r>
      <w:r w:rsidRPr="00DA198D">
        <w:rPr>
          <w:rFonts w:cstheme="minorHAnsi"/>
          <w:sz w:val="24"/>
          <w:lang w:val="es-MX"/>
        </w:rPr>
        <w:t>:</w:t>
      </w:r>
    </w:p>
    <w:p w14:paraId="21165BE1" w14:textId="74A8EFFC" w:rsidR="00BB5BC8" w:rsidRPr="001B76C9" w:rsidRDefault="00BB5BC8" w:rsidP="00BB5BC8">
      <w:pPr>
        <w:jc w:val="both"/>
        <w:rPr>
          <w:rFonts w:cs="Arial"/>
          <w:lang w:val="es-MX"/>
        </w:rPr>
      </w:pPr>
      <w:r w:rsidRPr="001B76C9">
        <w:rPr>
          <w:rFonts w:cs="Arial"/>
          <w:u w:val="single"/>
          <w:lang w:val="es-MX"/>
        </w:rPr>
        <w:t>Isaías 14:12-14</w:t>
      </w:r>
      <w:r w:rsidRPr="001B76C9">
        <w:rPr>
          <w:rFonts w:cs="Arial"/>
          <w:lang w:val="es-MX"/>
        </w:rPr>
        <w:t xml:space="preserve"> </w:t>
      </w:r>
      <w:r w:rsidRPr="001B76C9">
        <w:rPr>
          <w:rFonts w:cs="Arial"/>
          <w:i/>
          <w:lang w:val="es-MX"/>
        </w:rPr>
        <w:t xml:space="preserve">"¡Cómo caíste del cielo, </w:t>
      </w:r>
      <w:proofErr w:type="gramStart"/>
      <w:r w:rsidRPr="001B76C9">
        <w:rPr>
          <w:rFonts w:cs="Arial"/>
          <w:i/>
          <w:lang w:val="es-MX"/>
        </w:rPr>
        <w:t>oh</w:t>
      </w:r>
      <w:proofErr w:type="gramEnd"/>
      <w:r w:rsidRPr="001B76C9">
        <w:rPr>
          <w:rFonts w:cs="Arial"/>
          <w:i/>
          <w:lang w:val="es-MX"/>
        </w:rPr>
        <w:t xml:space="preserve"> Lucero, hijo de la mañana! Cortado fuiste por tierra, tú que debilitabas a las naciones. Tú que decías en tu corazón: Subiré al cielo; en lo alto, junto a las estrellas de Dios, levantaré mi trono, y en el monte del testimonio me sentaré, a los lados del norte; sobre las alturas de las nubes subiré, y seré semejante al Altísimo"</w:t>
      </w:r>
      <w:r w:rsidRPr="001B76C9">
        <w:rPr>
          <w:rFonts w:cs="Arial"/>
          <w:lang w:val="es-MX"/>
        </w:rPr>
        <w:t xml:space="preserve">. </w:t>
      </w:r>
    </w:p>
    <w:p w14:paraId="154AB4A8" w14:textId="77777777" w:rsidR="00EE23AE" w:rsidRPr="009A04B6" w:rsidRDefault="00EE23AE" w:rsidP="00EE23AE">
      <w:pPr>
        <w:spacing w:line="276" w:lineRule="auto"/>
        <w:rPr>
          <w:rFonts w:cstheme="minorHAnsi"/>
          <w:color w:val="000000"/>
          <w:sz w:val="24"/>
          <w:szCs w:val="24"/>
          <w:lang w:val="es-MX"/>
        </w:rPr>
      </w:pPr>
    </w:p>
    <w:p w14:paraId="6E015FA1" w14:textId="77777777" w:rsidR="00636A3F" w:rsidRPr="009A04B6" w:rsidRDefault="00636A3F">
      <w:pPr>
        <w:rPr>
          <w:lang w:val="es-CO"/>
        </w:rPr>
      </w:pPr>
    </w:p>
    <w:sectPr w:rsidR="00636A3F" w:rsidRPr="009A04B6" w:rsidSect="00F738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C82B4" w14:textId="77777777" w:rsidR="005E42BF" w:rsidRDefault="005E42BF" w:rsidP="00EE23AE">
      <w:pPr>
        <w:spacing w:after="0" w:line="240" w:lineRule="auto"/>
      </w:pPr>
      <w:r>
        <w:separator/>
      </w:r>
    </w:p>
  </w:endnote>
  <w:endnote w:type="continuationSeparator" w:id="0">
    <w:p w14:paraId="126A01C7" w14:textId="77777777" w:rsidR="005E42BF" w:rsidRDefault="005E42BF" w:rsidP="00EE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7993" w14:textId="77777777" w:rsidR="00EE23AE" w:rsidRPr="009A04B6" w:rsidRDefault="00EE23AE" w:rsidP="00EE23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bel" w:eastAsia="Times New Roman" w:hAnsi="Corbel" w:cstheme="minorHAnsi"/>
        <w:color w:val="000000"/>
        <w:sz w:val="24"/>
        <w:szCs w:val="24"/>
        <w:lang w:val="es-CO"/>
      </w:rPr>
    </w:pPr>
    <w:r w:rsidRPr="009A04B6">
      <w:rPr>
        <w:rFonts w:ascii="Corbel" w:eastAsia="Times New Roman" w:hAnsi="Corbel" w:cstheme="minorHAnsi"/>
        <w:color w:val="000000"/>
        <w:sz w:val="24"/>
        <w:szCs w:val="24"/>
        <w:lang w:val="es-CO"/>
      </w:rPr>
      <w:t>©La Iglesia del Dios Viviente – Programa Bíblico para Niños</w:t>
    </w:r>
  </w:p>
  <w:p w14:paraId="335DF590" w14:textId="77777777" w:rsidR="00EE23AE" w:rsidRPr="00FB420E" w:rsidRDefault="00EE23AE" w:rsidP="00EE23AE">
    <w:pPr>
      <w:pStyle w:val="Footer"/>
      <w:tabs>
        <w:tab w:val="clear" w:pos="4680"/>
        <w:tab w:val="clear" w:pos="9360"/>
      </w:tabs>
      <w:jc w:val="center"/>
      <w:rPr>
        <w:rFonts w:ascii="Corbel" w:hAnsi="Corbel"/>
        <w:caps/>
        <w:noProof/>
        <w:color w:val="4472C4" w:themeColor="accent1"/>
      </w:rPr>
    </w:pPr>
    <w:r w:rsidRPr="00FB420E">
      <w:rPr>
        <w:rFonts w:ascii="Corbel" w:eastAsia="Times New Roman" w:hAnsi="Corbel" w:cstheme="minorHAnsi"/>
        <w:color w:val="000000"/>
        <w:sz w:val="24"/>
        <w:szCs w:val="24"/>
      </w:rPr>
      <w:t xml:space="preserve">LCGEducation.org </w:t>
    </w:r>
  </w:p>
  <w:p w14:paraId="36A26436" w14:textId="77777777" w:rsidR="00EE23AE" w:rsidRDefault="00EE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96AC" w14:textId="77777777" w:rsidR="005E42BF" w:rsidRDefault="005E42BF" w:rsidP="00EE23AE">
      <w:pPr>
        <w:spacing w:after="0" w:line="240" w:lineRule="auto"/>
      </w:pPr>
      <w:r>
        <w:separator/>
      </w:r>
    </w:p>
  </w:footnote>
  <w:footnote w:type="continuationSeparator" w:id="0">
    <w:p w14:paraId="1B096D42" w14:textId="77777777" w:rsidR="005E42BF" w:rsidRDefault="005E42BF" w:rsidP="00EE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1C54" w14:textId="77777777" w:rsidR="00EE23AE" w:rsidRDefault="00EE23AE" w:rsidP="00EE23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Corbel" w:eastAsia="Times New Roman" w:hAnsi="Corbel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DCF21C2" wp14:editId="6E4EEAD0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81000" cy="377228"/>
          <wp:effectExtent l="0" t="0" r="0" b="3810"/>
          <wp:wrapSquare wrapText="bothSides"/>
          <wp:docPr id="11" name="Picture 11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-icon-green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7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Nivel </w:t>
    </w:r>
    <w:r>
      <w:rPr>
        <w:rFonts w:ascii="Corbel" w:eastAsia="Times New Roman" w:hAnsi="Corbel" w:cstheme="minorHAnsi"/>
        <w:b/>
        <w:color w:val="000000"/>
        <w:sz w:val="24"/>
        <w:szCs w:val="24"/>
      </w:rPr>
      <w:t>2</w:t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 | </w:t>
    </w:r>
    <w:proofErr w:type="spellStart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Grados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</w:t>
    </w:r>
    <w:r>
      <w:rPr>
        <w:rFonts w:ascii="Corbel" w:eastAsia="Times New Roman" w:hAnsi="Corbel" w:cstheme="minorHAnsi"/>
        <w:bCs/>
        <w:color w:val="000000"/>
        <w:sz w:val="24"/>
        <w:szCs w:val="24"/>
      </w:rPr>
      <w:t>3-4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, </w:t>
    </w:r>
    <w:proofErr w:type="spellStart"/>
    <w:r>
      <w:rPr>
        <w:rFonts w:ascii="Corbel" w:eastAsia="Times New Roman" w:hAnsi="Corbel" w:cstheme="minorHAnsi"/>
        <w:bCs/>
        <w:color w:val="000000"/>
        <w:sz w:val="24"/>
        <w:szCs w:val="24"/>
      </w:rPr>
      <w:t>E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dades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</w:t>
    </w:r>
    <w:r>
      <w:rPr>
        <w:rFonts w:ascii="Corbel" w:eastAsia="Times New Roman" w:hAnsi="Corbel" w:cstheme="minorHAnsi"/>
        <w:bCs/>
        <w:color w:val="000000"/>
        <w:sz w:val="24"/>
        <w:szCs w:val="24"/>
      </w:rPr>
      <w:t>8-9</w:t>
    </w:r>
  </w:p>
  <w:p w14:paraId="38FE8640" w14:textId="77777777" w:rsidR="00EE23AE" w:rsidRDefault="00EE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2AB8"/>
    <w:multiLevelType w:val="multilevel"/>
    <w:tmpl w:val="3A3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5031E"/>
    <w:multiLevelType w:val="hybridMultilevel"/>
    <w:tmpl w:val="7F205F3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B6"/>
    <w:rsid w:val="00051B70"/>
    <w:rsid w:val="001B76C9"/>
    <w:rsid w:val="001D3A5F"/>
    <w:rsid w:val="002A04AE"/>
    <w:rsid w:val="003A6531"/>
    <w:rsid w:val="005E42BF"/>
    <w:rsid w:val="00636A3F"/>
    <w:rsid w:val="006E0331"/>
    <w:rsid w:val="00705710"/>
    <w:rsid w:val="008A47A8"/>
    <w:rsid w:val="009A04B6"/>
    <w:rsid w:val="00B5173A"/>
    <w:rsid w:val="00BB5BC8"/>
    <w:rsid w:val="00C1674F"/>
    <w:rsid w:val="00CA6F29"/>
    <w:rsid w:val="00E3639D"/>
    <w:rsid w:val="00E73365"/>
    <w:rsid w:val="00EE23AE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D06E"/>
  <w15:chartTrackingRefBased/>
  <w15:docId w15:val="{A6A9DF1E-B05B-4FA3-B7AA-1AA7E8CA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A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3AE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E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E23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6F119B83B343B647EAE06DD1AC70" ma:contentTypeVersion="10" ma:contentTypeDescription="Create a new document." ma:contentTypeScope="" ma:versionID="0c9330ad055036009a8b7a16f525b997">
  <xsd:schema xmlns:xsd="http://www.w3.org/2001/XMLSchema" xmlns:xs="http://www.w3.org/2001/XMLSchema" xmlns:p="http://schemas.microsoft.com/office/2006/metadata/properties" xmlns:ns3="ada10b4e-54ec-4b0b-8042-8937d8f6abdd" targetNamespace="http://schemas.microsoft.com/office/2006/metadata/properties" ma:root="true" ma:fieldsID="2159a4695d91b340b76a3b6c88cc7cec" ns3:_="">
    <xsd:import namespace="ada10b4e-54ec-4b0b-8042-8937d8f6a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4e-54ec-4b0b-8042-8937d8f6a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FD5AD-35D9-4208-A41F-83C2839F6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9124B-F8A3-41EF-9FD1-796040314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4e-54ec-4b0b-8042-8937d8f6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87B00-9E4C-4968-84A5-667353911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Cristian Orrego</cp:lastModifiedBy>
  <cp:revision>2</cp:revision>
  <dcterms:created xsi:type="dcterms:W3CDTF">2020-07-07T20:21:00Z</dcterms:created>
  <dcterms:modified xsi:type="dcterms:W3CDTF">2020-07-07T20:21:00Z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0x010100510D6F119B83B343B647EAE06DD1AC70</vt:lpwstr>
  </property>
</Properties>
</file>